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29EF" w:rsidRPr="005A5418" w:rsidRDefault="000D1A6E" w:rsidP="000D1A6E">
      <w:pPr>
        <w:pStyle w:val="1"/>
        <w:spacing w:before="0" w:line="240" w:lineRule="auto"/>
        <w:jc w:val="right"/>
        <w:rPr>
          <w:rFonts w:ascii="Times New Roman" w:hAnsi="Times New Roman" w:cs="Times New Roman"/>
          <w:b w:val="0"/>
          <w:color w:val="auto"/>
          <w:sz w:val="20"/>
          <w:szCs w:val="20"/>
        </w:rPr>
      </w:pPr>
      <w:r w:rsidRPr="005A5418">
        <w:rPr>
          <w:rFonts w:ascii="Times New Roman" w:hAnsi="Times New Roman" w:cs="Times New Roman"/>
          <w:b w:val="0"/>
          <w:color w:val="auto"/>
          <w:sz w:val="20"/>
          <w:szCs w:val="20"/>
        </w:rPr>
        <w:t>Приложение № 12</w:t>
      </w:r>
    </w:p>
    <w:p w:rsidR="000D1A6E" w:rsidRPr="005A5418" w:rsidRDefault="00B528E2" w:rsidP="000D1A6E">
      <w:pPr>
        <w:pStyle w:val="1"/>
        <w:spacing w:before="0" w:line="240" w:lineRule="auto"/>
        <w:jc w:val="right"/>
        <w:rPr>
          <w:rFonts w:ascii="Times New Roman" w:hAnsi="Times New Roman" w:cs="Times New Roman"/>
          <w:b w:val="0"/>
          <w:color w:val="auto"/>
          <w:sz w:val="20"/>
          <w:szCs w:val="20"/>
        </w:rPr>
      </w:pPr>
      <w:r w:rsidRPr="005A5418">
        <w:rPr>
          <w:rFonts w:ascii="Times New Roman" w:hAnsi="Times New Roman" w:cs="Times New Roman"/>
          <w:b w:val="0"/>
          <w:color w:val="auto"/>
          <w:sz w:val="20"/>
          <w:szCs w:val="20"/>
        </w:rPr>
        <w:t>к</w:t>
      </w:r>
      <w:r w:rsidR="000D1A6E" w:rsidRPr="005A5418">
        <w:rPr>
          <w:rFonts w:ascii="Times New Roman" w:hAnsi="Times New Roman" w:cs="Times New Roman"/>
          <w:b w:val="0"/>
          <w:color w:val="auto"/>
          <w:sz w:val="20"/>
          <w:szCs w:val="20"/>
        </w:rPr>
        <w:t xml:space="preserve"> постановлению администрации</w:t>
      </w:r>
    </w:p>
    <w:p w:rsidR="000D1A6E" w:rsidRPr="005A5418" w:rsidRDefault="000D1A6E" w:rsidP="000D1A6E">
      <w:pPr>
        <w:pStyle w:val="1"/>
        <w:spacing w:before="0" w:line="240" w:lineRule="auto"/>
        <w:jc w:val="right"/>
        <w:rPr>
          <w:rFonts w:ascii="Times New Roman" w:hAnsi="Times New Roman" w:cs="Times New Roman"/>
          <w:b w:val="0"/>
          <w:color w:val="auto"/>
          <w:sz w:val="20"/>
          <w:szCs w:val="20"/>
        </w:rPr>
      </w:pPr>
      <w:proofErr w:type="spellStart"/>
      <w:r w:rsidRPr="005A5418">
        <w:rPr>
          <w:rFonts w:ascii="Times New Roman" w:hAnsi="Times New Roman" w:cs="Times New Roman"/>
          <w:b w:val="0"/>
          <w:color w:val="auto"/>
          <w:sz w:val="20"/>
          <w:szCs w:val="20"/>
        </w:rPr>
        <w:t>Верх-Ирменского</w:t>
      </w:r>
      <w:proofErr w:type="spellEnd"/>
      <w:r w:rsidRPr="005A5418">
        <w:rPr>
          <w:rFonts w:ascii="Times New Roman" w:hAnsi="Times New Roman" w:cs="Times New Roman"/>
          <w:b w:val="0"/>
          <w:color w:val="auto"/>
          <w:sz w:val="20"/>
          <w:szCs w:val="20"/>
        </w:rPr>
        <w:t xml:space="preserve"> сельсовета Ордынского</w:t>
      </w:r>
    </w:p>
    <w:p w:rsidR="000D1A6E" w:rsidRPr="005A5418" w:rsidRDefault="005A5418" w:rsidP="000D1A6E">
      <w:pPr>
        <w:pStyle w:val="1"/>
        <w:spacing w:before="0" w:line="240" w:lineRule="auto"/>
        <w:jc w:val="right"/>
        <w:rPr>
          <w:rFonts w:ascii="Times New Roman" w:hAnsi="Times New Roman" w:cs="Times New Roman"/>
          <w:b w:val="0"/>
          <w:color w:val="auto"/>
          <w:sz w:val="20"/>
          <w:szCs w:val="20"/>
        </w:rPr>
      </w:pPr>
      <w:r>
        <w:rPr>
          <w:rFonts w:ascii="Times New Roman" w:hAnsi="Times New Roman" w:cs="Times New Roman"/>
          <w:b w:val="0"/>
          <w:color w:val="auto"/>
          <w:sz w:val="20"/>
          <w:szCs w:val="20"/>
        </w:rPr>
        <w:t>р</w:t>
      </w:r>
      <w:r w:rsidR="000D1A6E" w:rsidRPr="005A5418">
        <w:rPr>
          <w:rFonts w:ascii="Times New Roman" w:hAnsi="Times New Roman" w:cs="Times New Roman"/>
          <w:b w:val="0"/>
          <w:color w:val="auto"/>
          <w:sz w:val="20"/>
          <w:szCs w:val="20"/>
        </w:rPr>
        <w:t>айона Новосибирской области</w:t>
      </w:r>
    </w:p>
    <w:p w:rsidR="000D1A6E" w:rsidRPr="005A5418" w:rsidRDefault="000D1A6E" w:rsidP="000D1A6E">
      <w:pPr>
        <w:pStyle w:val="1"/>
        <w:spacing w:before="0" w:line="240" w:lineRule="auto"/>
        <w:jc w:val="right"/>
        <w:rPr>
          <w:rFonts w:ascii="Times New Roman" w:hAnsi="Times New Roman" w:cs="Times New Roman"/>
          <w:b w:val="0"/>
          <w:color w:val="auto"/>
          <w:sz w:val="20"/>
          <w:szCs w:val="20"/>
        </w:rPr>
      </w:pPr>
      <w:r w:rsidRPr="005A5418">
        <w:rPr>
          <w:rFonts w:ascii="Times New Roman" w:hAnsi="Times New Roman" w:cs="Times New Roman"/>
          <w:b w:val="0"/>
          <w:color w:val="auto"/>
          <w:sz w:val="20"/>
          <w:szCs w:val="20"/>
        </w:rPr>
        <w:t xml:space="preserve">от </w:t>
      </w:r>
      <w:r w:rsidR="005A5418" w:rsidRPr="005A5418">
        <w:rPr>
          <w:rFonts w:ascii="Times New Roman" w:hAnsi="Times New Roman" w:cs="Times New Roman"/>
          <w:b w:val="0"/>
          <w:color w:val="auto"/>
          <w:sz w:val="20"/>
          <w:szCs w:val="20"/>
        </w:rPr>
        <w:t>27</w:t>
      </w:r>
      <w:r w:rsidRPr="005A5418">
        <w:rPr>
          <w:rFonts w:ascii="Times New Roman" w:hAnsi="Times New Roman" w:cs="Times New Roman"/>
          <w:b w:val="0"/>
          <w:color w:val="auto"/>
          <w:sz w:val="20"/>
          <w:szCs w:val="20"/>
        </w:rPr>
        <w:t>.1</w:t>
      </w:r>
      <w:r w:rsidR="005A5418" w:rsidRPr="005A5418">
        <w:rPr>
          <w:rFonts w:ascii="Times New Roman" w:hAnsi="Times New Roman" w:cs="Times New Roman"/>
          <w:b w:val="0"/>
          <w:color w:val="auto"/>
          <w:sz w:val="20"/>
          <w:szCs w:val="20"/>
        </w:rPr>
        <w:t>1</w:t>
      </w:r>
      <w:r w:rsidRPr="005A5418">
        <w:rPr>
          <w:rFonts w:ascii="Times New Roman" w:hAnsi="Times New Roman" w:cs="Times New Roman"/>
          <w:b w:val="0"/>
          <w:color w:val="auto"/>
          <w:sz w:val="20"/>
          <w:szCs w:val="20"/>
        </w:rPr>
        <w:t>.201</w:t>
      </w:r>
      <w:r w:rsidR="005A5418" w:rsidRPr="005A5418">
        <w:rPr>
          <w:rFonts w:ascii="Times New Roman" w:hAnsi="Times New Roman" w:cs="Times New Roman"/>
          <w:b w:val="0"/>
          <w:color w:val="auto"/>
          <w:sz w:val="20"/>
          <w:szCs w:val="20"/>
        </w:rPr>
        <w:t>5</w:t>
      </w:r>
      <w:r w:rsidRPr="005A5418">
        <w:rPr>
          <w:rFonts w:ascii="Times New Roman" w:hAnsi="Times New Roman" w:cs="Times New Roman"/>
          <w:b w:val="0"/>
          <w:color w:val="auto"/>
          <w:sz w:val="20"/>
          <w:szCs w:val="20"/>
        </w:rPr>
        <w:t>г № 2</w:t>
      </w:r>
      <w:r w:rsidR="005A5418" w:rsidRPr="005A5418">
        <w:rPr>
          <w:rFonts w:ascii="Times New Roman" w:hAnsi="Times New Roman" w:cs="Times New Roman"/>
          <w:b w:val="0"/>
          <w:color w:val="auto"/>
          <w:sz w:val="20"/>
          <w:szCs w:val="20"/>
        </w:rPr>
        <w:t>17</w:t>
      </w:r>
    </w:p>
    <w:p w:rsidR="00B528E2" w:rsidRDefault="00B528E2" w:rsidP="00B528E2"/>
    <w:p w:rsidR="00B528E2" w:rsidRPr="00B528E2" w:rsidRDefault="00B528E2" w:rsidP="00B528E2">
      <w:pPr>
        <w:pStyle w:val="1"/>
        <w:spacing w:before="0"/>
        <w:jc w:val="center"/>
        <w:rPr>
          <w:rFonts w:ascii="Times New Roman" w:hAnsi="Times New Roman" w:cs="Times New Roman"/>
          <w:color w:val="auto"/>
        </w:rPr>
      </w:pPr>
      <w:r w:rsidRPr="00B528E2">
        <w:rPr>
          <w:rFonts w:ascii="Times New Roman" w:hAnsi="Times New Roman" w:cs="Times New Roman"/>
          <w:color w:val="auto"/>
        </w:rPr>
        <w:t>Предоставление бюджетных кредитов из бюджета</w:t>
      </w:r>
    </w:p>
    <w:p w:rsidR="00B528E2" w:rsidRDefault="00B528E2" w:rsidP="00B528E2">
      <w:pPr>
        <w:pStyle w:val="1"/>
        <w:spacing w:before="0"/>
        <w:jc w:val="center"/>
        <w:rPr>
          <w:rFonts w:ascii="Times New Roman" w:hAnsi="Times New Roman" w:cs="Times New Roman"/>
          <w:color w:val="auto"/>
        </w:rPr>
      </w:pPr>
      <w:r w:rsidRPr="00B528E2">
        <w:rPr>
          <w:rFonts w:ascii="Times New Roman" w:hAnsi="Times New Roman" w:cs="Times New Roman"/>
          <w:color w:val="auto"/>
        </w:rPr>
        <w:t xml:space="preserve"> </w:t>
      </w:r>
      <w:proofErr w:type="spellStart"/>
      <w:r w:rsidRPr="00B528E2">
        <w:rPr>
          <w:rFonts w:ascii="Times New Roman" w:hAnsi="Times New Roman" w:cs="Times New Roman"/>
          <w:color w:val="auto"/>
        </w:rPr>
        <w:t>Верх-Ирменского</w:t>
      </w:r>
      <w:proofErr w:type="spellEnd"/>
      <w:r w:rsidRPr="00B528E2">
        <w:rPr>
          <w:rFonts w:ascii="Times New Roman" w:hAnsi="Times New Roman" w:cs="Times New Roman"/>
          <w:color w:val="auto"/>
        </w:rPr>
        <w:t xml:space="preserve"> сельсовета Ордынского района Новосибирской области в очередном финансовом году и плановом периоде</w:t>
      </w:r>
    </w:p>
    <w:p w:rsidR="00B528E2" w:rsidRPr="00B528E2" w:rsidRDefault="00B528E2" w:rsidP="00B528E2"/>
    <w:tbl>
      <w:tblPr>
        <w:tblW w:w="9955" w:type="dxa"/>
        <w:tblInd w:w="-3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80"/>
        <w:gridCol w:w="2828"/>
        <w:gridCol w:w="1065"/>
        <w:gridCol w:w="1043"/>
        <w:gridCol w:w="1206"/>
        <w:gridCol w:w="1703"/>
        <w:gridCol w:w="1530"/>
      </w:tblGrid>
      <w:tr w:rsidR="00B528E2" w:rsidTr="00B528E2">
        <w:trPr>
          <w:trHeight w:val="663"/>
        </w:trPr>
        <w:tc>
          <w:tcPr>
            <w:tcW w:w="589" w:type="dxa"/>
            <w:vMerge w:val="restart"/>
          </w:tcPr>
          <w:p w:rsidR="00B528E2" w:rsidRPr="00B528E2" w:rsidRDefault="00B528E2" w:rsidP="00B528E2">
            <w:pPr>
              <w:rPr>
                <w:rFonts w:ascii="Times New Roman" w:hAnsi="Times New Roman" w:cs="Times New Roman"/>
              </w:rPr>
            </w:pPr>
            <w:r w:rsidRPr="00B528E2"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proofErr w:type="gramStart"/>
            <w:r w:rsidRPr="00B528E2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B528E2">
              <w:rPr>
                <w:rFonts w:ascii="Times New Roman" w:hAnsi="Times New Roman" w:cs="Times New Roman"/>
              </w:rPr>
              <w:t>/</w:t>
            </w:r>
            <w:proofErr w:type="spellStart"/>
            <w:r w:rsidRPr="00B528E2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2930" w:type="dxa"/>
            <w:vMerge w:val="restart"/>
          </w:tcPr>
          <w:p w:rsidR="00B528E2" w:rsidRDefault="00B528E2" w:rsidP="00B528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8E2">
              <w:rPr>
                <w:rFonts w:ascii="Times New Roman" w:hAnsi="Times New Roman" w:cs="Times New Roman"/>
                <w:sz w:val="24"/>
                <w:szCs w:val="24"/>
              </w:rPr>
              <w:t>Цель кредитования</w:t>
            </w:r>
          </w:p>
          <w:p w:rsidR="00B528E2" w:rsidRDefault="00B528E2" w:rsidP="00B528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28E2" w:rsidRPr="00B528E2" w:rsidRDefault="00B528E2" w:rsidP="00B528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9" w:type="dxa"/>
            <w:gridSpan w:val="3"/>
          </w:tcPr>
          <w:p w:rsidR="00B528E2" w:rsidRPr="00B528E2" w:rsidRDefault="00B528E2" w:rsidP="00B528E2">
            <w:pPr>
              <w:rPr>
                <w:rFonts w:ascii="Times New Roman" w:hAnsi="Times New Roman" w:cs="Times New Roman"/>
              </w:rPr>
            </w:pPr>
            <w:r w:rsidRPr="00B528E2">
              <w:rPr>
                <w:rFonts w:ascii="Times New Roman" w:hAnsi="Times New Roman" w:cs="Times New Roman"/>
              </w:rPr>
              <w:t>Сумма кредитования, тыс</w:t>
            </w:r>
            <w:proofErr w:type="gramStart"/>
            <w:r w:rsidRPr="00B528E2">
              <w:rPr>
                <w:rFonts w:ascii="Times New Roman" w:hAnsi="Times New Roman" w:cs="Times New Roman"/>
              </w:rPr>
              <w:t>.р</w:t>
            </w:r>
            <w:proofErr w:type="gramEnd"/>
            <w:r w:rsidRPr="00B528E2">
              <w:rPr>
                <w:rFonts w:ascii="Times New Roman" w:hAnsi="Times New Roman" w:cs="Times New Roman"/>
              </w:rPr>
              <w:t>уб.</w:t>
            </w:r>
          </w:p>
        </w:tc>
        <w:tc>
          <w:tcPr>
            <w:tcW w:w="1365" w:type="dxa"/>
            <w:vMerge w:val="restart"/>
          </w:tcPr>
          <w:p w:rsidR="00B528E2" w:rsidRPr="00B528E2" w:rsidRDefault="00B528E2" w:rsidP="00B528E2">
            <w:pPr>
              <w:jc w:val="center"/>
              <w:rPr>
                <w:rFonts w:ascii="Times New Roman" w:hAnsi="Times New Roman" w:cs="Times New Roman"/>
              </w:rPr>
            </w:pPr>
            <w:r w:rsidRPr="00B528E2">
              <w:rPr>
                <w:rFonts w:ascii="Times New Roman" w:hAnsi="Times New Roman" w:cs="Times New Roman"/>
              </w:rPr>
              <w:t>Срок предоставления бюджетного кредита</w:t>
            </w:r>
          </w:p>
        </w:tc>
        <w:tc>
          <w:tcPr>
            <w:tcW w:w="1552" w:type="dxa"/>
            <w:vMerge w:val="restart"/>
          </w:tcPr>
          <w:p w:rsidR="00B528E2" w:rsidRPr="00B528E2" w:rsidRDefault="00B528E2" w:rsidP="00B528E2">
            <w:pPr>
              <w:rPr>
                <w:rFonts w:ascii="Times New Roman" w:hAnsi="Times New Roman" w:cs="Times New Roman"/>
              </w:rPr>
            </w:pPr>
            <w:r w:rsidRPr="00B528E2">
              <w:rPr>
                <w:rFonts w:ascii="Times New Roman" w:hAnsi="Times New Roman" w:cs="Times New Roman"/>
              </w:rPr>
              <w:t>Размер платы за пользование бюджетным кредитом</w:t>
            </w:r>
          </w:p>
        </w:tc>
      </w:tr>
      <w:tr w:rsidR="00B528E2" w:rsidTr="00B528E2">
        <w:trPr>
          <w:trHeight w:val="848"/>
        </w:trPr>
        <w:tc>
          <w:tcPr>
            <w:tcW w:w="589" w:type="dxa"/>
            <w:vMerge/>
          </w:tcPr>
          <w:p w:rsidR="00B528E2" w:rsidRDefault="00B528E2" w:rsidP="00B528E2"/>
        </w:tc>
        <w:tc>
          <w:tcPr>
            <w:tcW w:w="2930" w:type="dxa"/>
            <w:vMerge/>
          </w:tcPr>
          <w:p w:rsidR="00B528E2" w:rsidRDefault="00B528E2" w:rsidP="00B528E2"/>
        </w:tc>
        <w:tc>
          <w:tcPr>
            <w:tcW w:w="1127" w:type="dxa"/>
          </w:tcPr>
          <w:p w:rsidR="00B528E2" w:rsidRPr="00B528E2" w:rsidRDefault="00B528E2" w:rsidP="00002C7C">
            <w:pPr>
              <w:rPr>
                <w:rFonts w:ascii="Times New Roman" w:hAnsi="Times New Roman" w:cs="Times New Roman"/>
              </w:rPr>
            </w:pPr>
            <w:r w:rsidRPr="00B528E2">
              <w:rPr>
                <w:rFonts w:ascii="Times New Roman" w:hAnsi="Times New Roman" w:cs="Times New Roman"/>
              </w:rPr>
              <w:t>201</w:t>
            </w:r>
            <w:r w:rsidR="00002C7C">
              <w:rPr>
                <w:rFonts w:ascii="Times New Roman" w:hAnsi="Times New Roman" w:cs="Times New Roman"/>
              </w:rPr>
              <w:t>6</w:t>
            </w:r>
            <w:r w:rsidRPr="00B528E2">
              <w:rPr>
                <w:rFonts w:ascii="Times New Roman" w:hAnsi="Times New Roman" w:cs="Times New Roman"/>
              </w:rPr>
              <w:t xml:space="preserve"> г</w:t>
            </w:r>
          </w:p>
        </w:tc>
        <w:tc>
          <w:tcPr>
            <w:tcW w:w="1102" w:type="dxa"/>
          </w:tcPr>
          <w:p w:rsidR="00B528E2" w:rsidRPr="00B528E2" w:rsidRDefault="00B528E2" w:rsidP="00002C7C">
            <w:pPr>
              <w:rPr>
                <w:rFonts w:ascii="Times New Roman" w:hAnsi="Times New Roman" w:cs="Times New Roman"/>
              </w:rPr>
            </w:pPr>
            <w:r w:rsidRPr="00B528E2">
              <w:rPr>
                <w:rFonts w:ascii="Times New Roman" w:hAnsi="Times New Roman" w:cs="Times New Roman"/>
              </w:rPr>
              <w:t>201</w:t>
            </w:r>
            <w:r w:rsidR="00002C7C">
              <w:rPr>
                <w:rFonts w:ascii="Times New Roman" w:hAnsi="Times New Roman" w:cs="Times New Roman"/>
              </w:rPr>
              <w:t>7</w:t>
            </w:r>
            <w:r w:rsidRPr="00B528E2">
              <w:rPr>
                <w:rFonts w:ascii="Times New Roman" w:hAnsi="Times New Roman" w:cs="Times New Roman"/>
              </w:rPr>
              <w:t xml:space="preserve"> г</w:t>
            </w:r>
          </w:p>
        </w:tc>
        <w:tc>
          <w:tcPr>
            <w:tcW w:w="1290" w:type="dxa"/>
          </w:tcPr>
          <w:p w:rsidR="00B528E2" w:rsidRPr="00B528E2" w:rsidRDefault="00B528E2" w:rsidP="00002C7C">
            <w:pPr>
              <w:rPr>
                <w:rFonts w:ascii="Times New Roman" w:hAnsi="Times New Roman" w:cs="Times New Roman"/>
              </w:rPr>
            </w:pPr>
            <w:r w:rsidRPr="00B528E2">
              <w:rPr>
                <w:rFonts w:ascii="Times New Roman" w:hAnsi="Times New Roman" w:cs="Times New Roman"/>
              </w:rPr>
              <w:t>201</w:t>
            </w:r>
            <w:r w:rsidR="00002C7C">
              <w:rPr>
                <w:rFonts w:ascii="Times New Roman" w:hAnsi="Times New Roman" w:cs="Times New Roman"/>
              </w:rPr>
              <w:t>8</w:t>
            </w:r>
            <w:r w:rsidRPr="00B528E2">
              <w:rPr>
                <w:rFonts w:ascii="Times New Roman" w:hAnsi="Times New Roman" w:cs="Times New Roman"/>
              </w:rPr>
              <w:t xml:space="preserve"> г</w:t>
            </w:r>
          </w:p>
        </w:tc>
        <w:tc>
          <w:tcPr>
            <w:tcW w:w="1365" w:type="dxa"/>
            <w:vMerge/>
          </w:tcPr>
          <w:p w:rsidR="00B528E2" w:rsidRDefault="00B528E2" w:rsidP="00B528E2"/>
        </w:tc>
        <w:tc>
          <w:tcPr>
            <w:tcW w:w="1552" w:type="dxa"/>
            <w:vMerge/>
          </w:tcPr>
          <w:p w:rsidR="00B528E2" w:rsidRDefault="00B528E2" w:rsidP="00B528E2"/>
        </w:tc>
      </w:tr>
      <w:tr w:rsidR="00B528E2" w:rsidTr="00B528E2">
        <w:trPr>
          <w:trHeight w:val="1578"/>
        </w:trPr>
        <w:tc>
          <w:tcPr>
            <w:tcW w:w="589" w:type="dxa"/>
          </w:tcPr>
          <w:p w:rsidR="00B528E2" w:rsidRDefault="00B528E2" w:rsidP="00B528E2"/>
        </w:tc>
        <w:tc>
          <w:tcPr>
            <w:tcW w:w="2930" w:type="dxa"/>
          </w:tcPr>
          <w:p w:rsidR="00B528E2" w:rsidRPr="00B528E2" w:rsidRDefault="00B528E2" w:rsidP="00B528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528E2">
              <w:rPr>
                <w:rFonts w:ascii="Times New Roman" w:hAnsi="Times New Roman" w:cs="Times New Roman"/>
                <w:sz w:val="28"/>
                <w:szCs w:val="28"/>
              </w:rPr>
              <w:t>Предоставление бюджетных кредитов не планировалось</w:t>
            </w:r>
          </w:p>
        </w:tc>
        <w:tc>
          <w:tcPr>
            <w:tcW w:w="1127" w:type="dxa"/>
          </w:tcPr>
          <w:p w:rsidR="00B528E2" w:rsidRDefault="00002C7C" w:rsidP="00002C7C">
            <w:pPr>
              <w:jc w:val="center"/>
            </w:pPr>
            <w:r>
              <w:t>-</w:t>
            </w:r>
          </w:p>
        </w:tc>
        <w:tc>
          <w:tcPr>
            <w:tcW w:w="1102" w:type="dxa"/>
          </w:tcPr>
          <w:p w:rsidR="00B528E2" w:rsidRDefault="00002C7C" w:rsidP="00002C7C">
            <w:pPr>
              <w:jc w:val="center"/>
            </w:pPr>
            <w:r>
              <w:t>-</w:t>
            </w:r>
          </w:p>
        </w:tc>
        <w:tc>
          <w:tcPr>
            <w:tcW w:w="1290" w:type="dxa"/>
          </w:tcPr>
          <w:p w:rsidR="00B528E2" w:rsidRDefault="00002C7C" w:rsidP="00002C7C">
            <w:pPr>
              <w:jc w:val="center"/>
            </w:pPr>
            <w:r>
              <w:t>-</w:t>
            </w:r>
          </w:p>
        </w:tc>
        <w:tc>
          <w:tcPr>
            <w:tcW w:w="1365" w:type="dxa"/>
          </w:tcPr>
          <w:p w:rsidR="00B528E2" w:rsidRDefault="00002C7C" w:rsidP="00002C7C">
            <w:pPr>
              <w:jc w:val="center"/>
            </w:pPr>
            <w:r>
              <w:t>-</w:t>
            </w:r>
          </w:p>
        </w:tc>
        <w:tc>
          <w:tcPr>
            <w:tcW w:w="1552" w:type="dxa"/>
          </w:tcPr>
          <w:p w:rsidR="00B528E2" w:rsidRDefault="00002C7C" w:rsidP="00002C7C">
            <w:pPr>
              <w:jc w:val="center"/>
            </w:pPr>
            <w:r>
              <w:t>-</w:t>
            </w:r>
          </w:p>
        </w:tc>
      </w:tr>
    </w:tbl>
    <w:p w:rsidR="00B528E2" w:rsidRPr="00B528E2" w:rsidRDefault="00B528E2" w:rsidP="00B528E2"/>
    <w:sectPr w:rsidR="00B528E2" w:rsidRPr="00B528E2" w:rsidSect="00FD29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0D1A6E"/>
    <w:rsid w:val="00002C7C"/>
    <w:rsid w:val="00065E5A"/>
    <w:rsid w:val="000D1A6E"/>
    <w:rsid w:val="00250B97"/>
    <w:rsid w:val="004861AE"/>
    <w:rsid w:val="005A5418"/>
    <w:rsid w:val="00B528E2"/>
    <w:rsid w:val="00D9108E"/>
    <w:rsid w:val="00FD29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29EF"/>
  </w:style>
  <w:style w:type="paragraph" w:styleId="1">
    <w:name w:val="heading 1"/>
    <w:basedOn w:val="a"/>
    <w:next w:val="a"/>
    <w:link w:val="10"/>
    <w:uiPriority w:val="9"/>
    <w:qFormat/>
    <w:rsid w:val="000D1A6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D1A6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78</Words>
  <Characters>450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CeNTeR</dc:creator>
  <cp:keywords/>
  <dc:description/>
  <cp:lastModifiedBy>CeNTeR</cp:lastModifiedBy>
  <cp:revision>9</cp:revision>
  <cp:lastPrinted>2015-11-30T06:01:00Z</cp:lastPrinted>
  <dcterms:created xsi:type="dcterms:W3CDTF">2013-11-17T08:30:00Z</dcterms:created>
  <dcterms:modified xsi:type="dcterms:W3CDTF">2015-11-30T06:01:00Z</dcterms:modified>
</cp:coreProperties>
</file>